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93D6" w14:textId="77777777" w:rsidR="00D05CEF" w:rsidRDefault="00ED5719">
      <w:pPr>
        <w:spacing w:before="0" w:after="0" w:line="240" w:lineRule="auto"/>
        <w:jc w:val="center"/>
        <w:rPr>
          <w:rFonts w:ascii="Avenir Black" w:eastAsia="Avenir Black" w:hAnsi="Avenir Black" w:cs="Avenir Black"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Avenir Black" w:hAnsi="Avenir Black"/>
          <w:sz w:val="24"/>
          <w:szCs w:val="24"/>
        </w:rPr>
        <w:t xml:space="preserve">CORSO DI STUDIO  IP16 </w:t>
      </w:r>
      <w:r>
        <w:rPr>
          <w:rFonts w:ascii="Avenir Light" w:hAnsi="Avenir Light"/>
          <w:i/>
          <w:iCs/>
        </w:rPr>
        <w:t>QUADRO ORARIO SETTIMANALE</w:t>
      </w:r>
      <w:r>
        <w:rPr>
          <w:b/>
          <w:bCs/>
        </w:rPr>
        <w:t xml:space="preserve"> </w:t>
      </w:r>
    </w:p>
    <w:p w14:paraId="56E746D1" w14:textId="77777777" w:rsidR="00D05CEF" w:rsidRDefault="00ED5719">
      <w:pPr>
        <w:spacing w:before="0" w:after="0" w:line="240" w:lineRule="auto"/>
        <w:jc w:val="center"/>
        <w:rPr>
          <w:rFonts w:ascii="Avenir Medium" w:eastAsia="Avenir Medium" w:hAnsi="Avenir Medium" w:cs="Avenir Medium"/>
          <w:sz w:val="24"/>
          <w:szCs w:val="24"/>
        </w:rPr>
      </w:pPr>
      <w:r>
        <w:rPr>
          <w:rFonts w:ascii="Avenir Black" w:hAnsi="Avenir Black"/>
          <w:sz w:val="24"/>
          <w:szCs w:val="24"/>
        </w:rPr>
        <w:t xml:space="preserve">SERVIZI COMMERCIALI </w:t>
      </w:r>
      <w:r>
        <w:rPr>
          <w:rFonts w:ascii="Avenir Medium" w:hAnsi="Avenir Medium"/>
          <w:sz w:val="24"/>
          <w:szCs w:val="24"/>
        </w:rPr>
        <w:t>(GRAFICA&amp;PUBBLICITÀ)</w:t>
      </w:r>
    </w:p>
    <w:p w14:paraId="0194A41C" w14:textId="77777777" w:rsidR="00D05CEF" w:rsidRDefault="00D05CEF">
      <w:pPr>
        <w:spacing w:before="0" w:after="0" w:line="240" w:lineRule="auto"/>
        <w:jc w:val="center"/>
        <w:rPr>
          <w:b/>
          <w:bCs/>
        </w:rPr>
      </w:pPr>
    </w:p>
    <w:tbl>
      <w:tblPr>
        <w:tblStyle w:val="TableNormal"/>
        <w:tblW w:w="95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6CECA"/>
        <w:tblLayout w:type="fixed"/>
        <w:tblLook w:val="04A0" w:firstRow="1" w:lastRow="0" w:firstColumn="1" w:lastColumn="0" w:noHBand="0" w:noVBand="1"/>
      </w:tblPr>
      <w:tblGrid>
        <w:gridCol w:w="4741"/>
        <w:gridCol w:w="970"/>
        <w:gridCol w:w="970"/>
        <w:gridCol w:w="970"/>
        <w:gridCol w:w="970"/>
        <w:gridCol w:w="971"/>
      </w:tblGrid>
      <w:tr w:rsidR="00D05CEF" w14:paraId="09283555" w14:textId="77777777">
        <w:trPr>
          <w:trHeight w:val="350"/>
          <w:jc w:val="center"/>
        </w:trPr>
        <w:tc>
          <w:tcPr>
            <w:tcW w:w="474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7407" w14:textId="51FDCCF9" w:rsidR="00D05CEF" w:rsidRDefault="00ED571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4"/>
                <w:szCs w:val="24"/>
              </w:rPr>
              <w:t>DISCIPLINE AREA GENERALE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10AD" w14:textId="77777777" w:rsidR="00D05CEF" w:rsidRDefault="00ED5719">
            <w:pPr>
              <w:spacing w:after="0" w:line="240" w:lineRule="auto"/>
              <w:jc w:val="center"/>
            </w:pPr>
            <w:r>
              <w:rPr>
                <w:color w:val="FFFFFF"/>
                <w:sz w:val="24"/>
                <w:szCs w:val="24"/>
              </w:rPr>
              <w:t>1°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A3E0" w14:textId="77777777" w:rsidR="00D05CEF" w:rsidRDefault="00ED5719">
            <w:pPr>
              <w:spacing w:after="0" w:line="240" w:lineRule="auto"/>
              <w:jc w:val="center"/>
            </w:pPr>
            <w:r>
              <w:rPr>
                <w:color w:val="FFFFFF"/>
                <w:sz w:val="24"/>
                <w:szCs w:val="24"/>
              </w:rPr>
              <w:t>2°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98D9" w14:textId="77777777" w:rsidR="00D05CEF" w:rsidRDefault="00ED5719">
            <w:pPr>
              <w:spacing w:after="0" w:line="240" w:lineRule="auto"/>
              <w:jc w:val="center"/>
            </w:pPr>
            <w:r>
              <w:rPr>
                <w:color w:val="FFFFFF"/>
                <w:sz w:val="24"/>
                <w:szCs w:val="24"/>
              </w:rPr>
              <w:t>3°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799D2" w14:textId="77777777" w:rsidR="00D05CEF" w:rsidRDefault="00ED5719">
            <w:pPr>
              <w:spacing w:after="0" w:line="240" w:lineRule="auto"/>
              <w:jc w:val="center"/>
            </w:pPr>
            <w:r>
              <w:rPr>
                <w:color w:val="FFFFFF"/>
                <w:sz w:val="24"/>
                <w:szCs w:val="24"/>
              </w:rPr>
              <w:t>4°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4D0B9" w14:textId="77777777" w:rsidR="00D05CEF" w:rsidRDefault="00ED5719">
            <w:pPr>
              <w:spacing w:after="0" w:line="240" w:lineRule="auto"/>
              <w:jc w:val="center"/>
            </w:pPr>
            <w:r>
              <w:rPr>
                <w:color w:val="FFFFFF"/>
                <w:sz w:val="24"/>
                <w:szCs w:val="24"/>
              </w:rPr>
              <w:t>5°</w:t>
            </w:r>
          </w:p>
        </w:tc>
      </w:tr>
      <w:tr w:rsidR="00D05CEF" w14:paraId="653E2633" w14:textId="77777777">
        <w:trPr>
          <w:trHeight w:val="335"/>
          <w:jc w:val="center"/>
        </w:trPr>
        <w:tc>
          <w:tcPr>
            <w:tcW w:w="4741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B58C" w14:textId="77777777" w:rsidR="00D05CEF" w:rsidRDefault="00D05CEF"/>
        </w:tc>
        <w:tc>
          <w:tcPr>
            <w:tcW w:w="485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BA7D" w14:textId="77777777" w:rsidR="00D05CEF" w:rsidRDefault="00D05CEF"/>
        </w:tc>
      </w:tr>
      <w:tr w:rsidR="00D05CEF" w:rsidRPr="00ED5719" w14:paraId="1B4AB0BC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55BC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ITALIANO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A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D3A8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A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9D04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A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52C7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A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A291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A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5B55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</w:tr>
      <w:tr w:rsidR="00D05CEF" w:rsidRPr="00ED5719" w14:paraId="11802967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E282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STORIA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5044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4600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4D3D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CB77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77CF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</w:tr>
      <w:tr w:rsidR="00D05CEF" w:rsidRPr="00ED5719" w14:paraId="194D6E13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08CA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GEOGRAFIA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2C50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C783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CD3F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CFDD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335F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</w:tr>
      <w:tr w:rsidR="00D05CEF" w:rsidRPr="00ED5719" w14:paraId="743C812E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88F9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INGLESE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8987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EE6A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2156" w14:textId="6E48B6C2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CF5D" w14:textId="445FF9B0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E4A6" w14:textId="1A386F2D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05CEF" w:rsidRPr="00ED5719" w14:paraId="2113A8A7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A97C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DIRITTO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E9EB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971E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1CF6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D2A7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F681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</w:tr>
      <w:tr w:rsidR="00D05CEF" w:rsidRPr="00ED5719" w14:paraId="24D0185D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D6D4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MATEMATICA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336B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76BF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6649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E3C0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FF83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</w:t>
            </w:r>
          </w:p>
        </w:tc>
      </w:tr>
      <w:tr w:rsidR="00D05CEF" w:rsidRPr="00ED5719" w14:paraId="2D70E7A9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5E1B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SCIENZE MOTORIE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2619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6353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439E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BD6A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947A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</w:tr>
      <w:tr w:rsidR="00D05CEF" w:rsidRPr="00ED5719" w14:paraId="56088180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01FA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RELIGIONE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CDE2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0675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888D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6A8E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A18D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</w:p>
        </w:tc>
      </w:tr>
      <w:tr w:rsidR="00D05CEF" w:rsidRPr="00ED5719" w14:paraId="7DAC7CEB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FF31" w14:textId="77777777" w:rsidR="00D05CEF" w:rsidRPr="00ED5719" w:rsidRDefault="00ED571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D5719">
              <w:rPr>
                <w:rFonts w:ascii="Avenir Heavy Oblique" w:hAnsi="Avenir Heavy Oblique"/>
                <w:sz w:val="18"/>
                <w:szCs w:val="18"/>
              </w:rPr>
              <w:t>ORE TOTALI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BFA9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8D75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C442" w14:textId="3072603E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A1B" w14:textId="68BFBC3B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  <w:r w:rsidR="008D60D7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3524" w14:textId="3E892195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1</w:t>
            </w:r>
            <w:r w:rsidR="008D60D7">
              <w:rPr>
                <w:sz w:val="18"/>
                <w:szCs w:val="18"/>
              </w:rPr>
              <w:t>4</w:t>
            </w:r>
          </w:p>
        </w:tc>
      </w:tr>
      <w:tr w:rsidR="00D05CEF" w:rsidRPr="00ED5719" w14:paraId="2909EFE9" w14:textId="77777777">
        <w:trPr>
          <w:trHeight w:val="330"/>
          <w:jc w:val="center"/>
        </w:trPr>
        <w:tc>
          <w:tcPr>
            <w:tcW w:w="9592" w:type="dxa"/>
            <w:gridSpan w:val="6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0788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3137" w14:textId="77777777" w:rsidR="00D05CEF" w:rsidRPr="00ED5719" w:rsidRDefault="00ED5719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b/>
                <w:bCs/>
                <w:color w:val="FFFFFF"/>
                <w:sz w:val="18"/>
                <w:szCs w:val="18"/>
              </w:rPr>
              <w:t>DISCIPLINE AREA  PROFESSIONALIZZANTE</w:t>
            </w:r>
          </w:p>
        </w:tc>
      </w:tr>
      <w:tr w:rsidR="00D05CEF" w:rsidRPr="00ED5719" w14:paraId="3F59E0D3" w14:textId="77777777" w:rsidTr="008D60D7">
        <w:trPr>
          <w:trHeight w:val="435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8AD1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SCIENZE INTEGRATE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7792" w14:textId="627742E4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21C9" w14:textId="1303EBB2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FEB4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FB55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D1B6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</w:tr>
      <w:tr w:rsidR="00D05CEF" w:rsidRPr="00ED5719" w14:paraId="5CE9E3F7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D0D9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 LINGUA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F8A3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5CF6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F161" w14:textId="255621C7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EFEF" w14:textId="512C1C28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4F95" w14:textId="7014A25E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D5719" w:rsidRPr="00ED5719">
              <w:rPr>
                <w:sz w:val="18"/>
                <w:szCs w:val="18"/>
              </w:rPr>
              <w:t xml:space="preserve"> </w:t>
            </w:r>
          </w:p>
        </w:tc>
      </w:tr>
      <w:tr w:rsidR="00D05CEF" w:rsidRPr="00ED5719" w14:paraId="02487870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5698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TPSC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D338" w14:textId="7A40A215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E88D" w14:textId="64076C68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67EC" w14:textId="107E9B6A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CEEE" w14:textId="44DF79D4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6698" w14:textId="71CFDCA6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05CEF" w:rsidRPr="00ED5719" w14:paraId="545ACA92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2267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 xml:space="preserve">LAB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93DC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2039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FCDE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9DD2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84F0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</w:tr>
      <w:tr w:rsidR="00D05CEF" w:rsidRPr="00ED5719" w14:paraId="1D377C4B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25A5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TECNICHE COMUNICAZIONE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0648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BBBF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3BB8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D790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815C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</w:tr>
      <w:tr w:rsidR="00D05CEF" w:rsidRPr="00ED5719" w14:paraId="23E64D13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02DD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STORIA DELL’ARTE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CC46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A29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63EA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ECEF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805E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</w:tr>
      <w:tr w:rsidR="00D05CEF" w:rsidRPr="00ED5719" w14:paraId="495DA9FE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8AD9" w14:textId="28D1C9CA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ECONOMIA AZIENDALE</w:t>
            </w:r>
            <w:r w:rsidR="00C81B2C">
              <w:rPr>
                <w:sz w:val="18"/>
                <w:szCs w:val="18"/>
              </w:rPr>
              <w:t>/DIRITTO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8278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150E" w14:textId="77777777" w:rsidR="00D05CEF" w:rsidRPr="00ED5719" w:rsidRDefault="00D05CEF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7D4C" w14:textId="0B161C52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A3D3" w14:textId="15CEEFB6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BFFA" w14:textId="20717F09" w:rsidR="00D05CEF" w:rsidRPr="00ED5719" w:rsidRDefault="008D6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05CEF" w:rsidRPr="00ED5719" w14:paraId="5BAAEE30" w14:textId="77777777">
        <w:trPr>
          <w:trHeight w:val="33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5CC0" w14:textId="77777777" w:rsidR="00D05CEF" w:rsidRPr="00ED5719" w:rsidRDefault="00ED571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D5719">
              <w:rPr>
                <w:rFonts w:ascii="Avenir Heavy Oblique" w:hAnsi="Avenir Heavy Oblique"/>
                <w:sz w:val="18"/>
                <w:szCs w:val="18"/>
              </w:rPr>
              <w:t>ORE TOTALI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05AB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5BBE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7413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AD88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0FD2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32</w:t>
            </w:r>
          </w:p>
        </w:tc>
      </w:tr>
      <w:tr w:rsidR="00D05CEF" w:rsidRPr="00ED5719" w14:paraId="13EA7222" w14:textId="77777777">
        <w:trPr>
          <w:trHeight w:val="233"/>
          <w:jc w:val="center"/>
        </w:trPr>
        <w:tc>
          <w:tcPr>
            <w:tcW w:w="4741" w:type="dxa"/>
            <w:tcBorders>
              <w:top w:val="single" w:sz="4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8DDD" w14:textId="520A8F16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 xml:space="preserve">TOT ORE INDIRIZZO DI CUI IN COMPRESENZA ITP </w:t>
            </w:r>
            <w:r w:rsidR="00FC63A7">
              <w:rPr>
                <w:sz w:val="18"/>
                <w:szCs w:val="18"/>
              </w:rPr>
              <w:t>B022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3CBD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F641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DC0E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C0A8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B004" w14:textId="77777777" w:rsidR="00D05CEF" w:rsidRPr="00ED5719" w:rsidRDefault="00ED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5719">
              <w:rPr>
                <w:sz w:val="18"/>
                <w:szCs w:val="18"/>
              </w:rPr>
              <w:t>2</w:t>
            </w:r>
          </w:p>
        </w:tc>
      </w:tr>
      <w:tr w:rsidR="00D05CEF" w14:paraId="2150A5C1" w14:textId="77777777">
        <w:trPr>
          <w:trHeight w:val="248"/>
          <w:jc w:val="center"/>
        </w:trPr>
        <w:tc>
          <w:tcPr>
            <w:tcW w:w="474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4351" w14:textId="5D77B77F" w:rsidR="00D05CEF" w:rsidRDefault="00D05CEF"/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4068" w14:textId="77777777" w:rsidR="00D05CEF" w:rsidRDefault="00D05CEF"/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C8A5" w14:textId="77777777" w:rsidR="00D05CEF" w:rsidRDefault="00D05CEF"/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4D3D" w14:textId="77777777" w:rsidR="00D05CEF" w:rsidRDefault="00D05CEF"/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FB31" w14:textId="77777777" w:rsidR="00D05CEF" w:rsidRDefault="00D05CEF"/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BBF96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856D" w14:textId="77777777" w:rsidR="00D05CEF" w:rsidRDefault="00D05CEF"/>
        </w:tc>
      </w:tr>
    </w:tbl>
    <w:p w14:paraId="2DF39A08" w14:textId="77777777" w:rsidR="00D05CEF" w:rsidRDefault="00D05CEF">
      <w:pPr>
        <w:widowControl w:val="0"/>
        <w:spacing w:line="240" w:lineRule="auto"/>
        <w:jc w:val="center"/>
      </w:pPr>
    </w:p>
    <w:sectPr w:rsidR="00D05CEF">
      <w:headerReference w:type="default" r:id="rId6"/>
      <w:footerReference w:type="default" r:id="rId7"/>
      <w:pgSz w:w="11906" w:h="16838"/>
      <w:pgMar w:top="0" w:right="1134" w:bottom="1134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BABC" w14:textId="77777777" w:rsidR="0011103E" w:rsidRDefault="00ED5719">
      <w:pPr>
        <w:spacing w:before="0" w:after="0" w:line="240" w:lineRule="auto"/>
      </w:pPr>
      <w:r>
        <w:separator/>
      </w:r>
    </w:p>
  </w:endnote>
  <w:endnote w:type="continuationSeparator" w:id="0">
    <w:p w14:paraId="181FC296" w14:textId="77777777" w:rsidR="0011103E" w:rsidRDefault="00ED57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mbria"/>
    <w:charset w:val="00"/>
    <w:family w:val="roman"/>
    <w:pitch w:val="default"/>
  </w:font>
  <w:font w:name="Avenir Light">
    <w:altName w:val="Cambria"/>
    <w:charset w:val="00"/>
    <w:family w:val="roman"/>
    <w:pitch w:val="default"/>
  </w:font>
  <w:font w:name="Avenir Medium">
    <w:altName w:val="Cambria"/>
    <w:charset w:val="00"/>
    <w:family w:val="roman"/>
    <w:pitch w:val="default"/>
  </w:font>
  <w:font w:name="Avenir Heavy Obliqu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E582" w14:textId="77777777" w:rsidR="00D05CEF" w:rsidRDefault="00D05C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ACA8" w14:textId="77777777" w:rsidR="0011103E" w:rsidRDefault="00ED5719">
      <w:pPr>
        <w:spacing w:before="0" w:after="0" w:line="240" w:lineRule="auto"/>
      </w:pPr>
      <w:r>
        <w:separator/>
      </w:r>
    </w:p>
  </w:footnote>
  <w:footnote w:type="continuationSeparator" w:id="0">
    <w:p w14:paraId="6CE6FB56" w14:textId="77777777" w:rsidR="0011103E" w:rsidRDefault="00ED57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910A" w14:textId="77777777" w:rsidR="00D05CEF" w:rsidRDefault="00D05CE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EF"/>
    <w:rsid w:val="0011103E"/>
    <w:rsid w:val="0022295E"/>
    <w:rsid w:val="008D60D7"/>
    <w:rsid w:val="00C44C49"/>
    <w:rsid w:val="00C81B2C"/>
    <w:rsid w:val="00D05CEF"/>
    <w:rsid w:val="00ED5719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F7E8"/>
  <w15:docId w15:val="{6D0D0B88-C437-4B28-B511-718F0F4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00"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Ciprani</dc:creator>
  <cp:lastModifiedBy>marilena ciprani</cp:lastModifiedBy>
  <cp:revision>2</cp:revision>
  <dcterms:created xsi:type="dcterms:W3CDTF">2022-07-17T19:28:00Z</dcterms:created>
  <dcterms:modified xsi:type="dcterms:W3CDTF">2022-07-17T19:28:00Z</dcterms:modified>
</cp:coreProperties>
</file>